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BAC" w:rsidRPr="000B2BAC" w:rsidRDefault="000B2BAC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0B2BAC" w:rsidRPr="000B2BAC" w:rsidRDefault="000B2BAC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>
        <w:rPr>
          <w:rFonts w:ascii="Arial" w:eastAsia="Calibri" w:hAnsi="Arial" w:cs="Arial"/>
          <w:bCs/>
          <w:lang w:val="en-GB"/>
        </w:rPr>
        <w:t>27</w:t>
      </w:r>
      <w:r w:rsidRPr="000B2BAC">
        <w:rPr>
          <w:rFonts w:ascii="Arial" w:eastAsia="Calibri" w:hAnsi="Arial" w:cs="Arial"/>
          <w:bCs/>
          <w:vertAlign w:val="superscript"/>
          <w:lang w:val="en-GB"/>
        </w:rPr>
        <w:t>th</w:t>
      </w:r>
      <w:r>
        <w:rPr>
          <w:rFonts w:ascii="Arial" w:eastAsia="Calibri" w:hAnsi="Arial" w:cs="Arial"/>
          <w:bCs/>
          <w:lang w:val="en-GB"/>
        </w:rPr>
        <w:t xml:space="preserve"> February 2015</w:t>
      </w:r>
    </w:p>
    <w:p w:rsidR="000B2BAC" w:rsidRPr="000B2BAC" w:rsidRDefault="000B2BAC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</w:p>
    <w:p w:rsidR="000B2BAC" w:rsidRPr="000B2BAC" w:rsidRDefault="000B2BAC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>
        <w:rPr>
          <w:rFonts w:ascii="Arial" w:eastAsia="Calibri" w:hAnsi="Arial" w:cs="Arial"/>
          <w:b/>
          <w:bCs/>
          <w:lang w:val="en-GB"/>
        </w:rPr>
        <w:t xml:space="preserve">YOKOHAMA </w:t>
      </w:r>
      <w:r w:rsidRPr="000B2BAC">
        <w:rPr>
          <w:rFonts w:ascii="Arial" w:eastAsia="Calibri" w:hAnsi="Arial" w:cs="Arial"/>
          <w:b/>
          <w:bCs/>
          <w:lang w:val="en-GB"/>
        </w:rPr>
        <w:t>Marine Hoses Receive API Spec Q1 Certification</w:t>
      </w:r>
    </w:p>
    <w:p w:rsidR="00E76723" w:rsidRDefault="00E76723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B2BAC" w:rsidRDefault="000B2BAC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0B2BAC">
        <w:rPr>
          <w:rFonts w:ascii="Arial" w:eastAsia="Calibri" w:hAnsi="Arial" w:cs="Arial"/>
          <w:lang w:val="en-GB"/>
        </w:rPr>
        <w:t xml:space="preserve">Tokyo </w:t>
      </w:r>
      <w:r w:rsidRPr="000B2BAC">
        <w:rPr>
          <w:rFonts w:ascii="Arial" w:eastAsia="TimesNewRoman" w:hAnsi="Arial" w:cs="Arial"/>
          <w:lang w:val="en-GB"/>
        </w:rPr>
        <w:t xml:space="preserve">‒ </w:t>
      </w:r>
      <w:r w:rsidRPr="000B2BAC">
        <w:rPr>
          <w:rFonts w:ascii="Arial" w:eastAsia="Calibri" w:hAnsi="Arial" w:cs="Arial"/>
          <w:lang w:val="en-GB"/>
        </w:rPr>
        <w:t>The Yokohama Rubber Co., Ltd</w:t>
      </w:r>
      <w:proofErr w:type="gramStart"/>
      <w:r w:rsidRPr="000B2BAC">
        <w:rPr>
          <w:rFonts w:ascii="Arial" w:eastAsia="Calibri" w:hAnsi="Arial" w:cs="Arial"/>
          <w:lang w:val="en-GB"/>
        </w:rPr>
        <w:t>.,</w:t>
      </w:r>
      <w:proofErr w:type="gramEnd"/>
      <w:r w:rsidRPr="000B2BAC">
        <w:rPr>
          <w:rFonts w:ascii="Arial" w:eastAsia="Calibri" w:hAnsi="Arial" w:cs="Arial"/>
          <w:lang w:val="en-GB"/>
        </w:rPr>
        <w:t xml:space="preserve"> announced today that its marine hoses employed for offshore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crude oil transfer have been certified by the American Petroleum Institute as conforming with API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Specification Q1 9th Edition (API Spec Q1). API Spec Q1 specifies the quality management system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requirements for manufacturing organizations involved in the oil and gas industries, and helps for certified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company to enhance the social reputation through its strict standards for risk assessment and revision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control in the manufacturing process.</w:t>
      </w:r>
    </w:p>
    <w:p w:rsidR="00E76723" w:rsidRPr="000B2BAC" w:rsidRDefault="00E76723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B2BAC" w:rsidRDefault="000B2BAC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0B2BAC">
        <w:rPr>
          <w:rFonts w:ascii="Arial" w:eastAsia="Calibri" w:hAnsi="Arial" w:cs="Arial"/>
          <w:lang w:val="en-GB"/>
        </w:rPr>
        <w:t>The API Spec Q1 has been recognized in the oil and gas industries for many years as one of the most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authoritative certification in the industries. In response to demands from some marine hose users for the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 xml:space="preserve">world’s highest level of quality standard, </w:t>
      </w:r>
      <w:r w:rsidR="00E76723">
        <w:rPr>
          <w:rFonts w:ascii="Arial" w:eastAsia="Calibri" w:hAnsi="Arial" w:cs="Arial"/>
          <w:lang w:val="en-GB"/>
        </w:rPr>
        <w:t>YOKOHAMA</w:t>
      </w:r>
      <w:r w:rsidRPr="000B2BAC">
        <w:rPr>
          <w:rFonts w:ascii="Arial" w:eastAsia="Calibri" w:hAnsi="Arial" w:cs="Arial"/>
          <w:lang w:val="en-GB"/>
        </w:rPr>
        <w:t xml:space="preserve"> has acquired the certification of the API Q1.</w:t>
      </w:r>
    </w:p>
    <w:p w:rsidR="00E76723" w:rsidRPr="000B2BAC" w:rsidRDefault="00E76723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B2BAC" w:rsidRDefault="00E76723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YOKOHAMA</w:t>
      </w:r>
      <w:r w:rsidR="000B2BAC" w:rsidRPr="000B2BAC">
        <w:rPr>
          <w:rFonts w:ascii="Arial" w:eastAsia="Calibri" w:hAnsi="Arial" w:cs="Arial"/>
          <w:lang w:val="en-GB"/>
        </w:rPr>
        <w:t xml:space="preserve"> marine hoses known as Seaflex brand has enjoyed the excellent reputation in the market, and</w:t>
      </w:r>
      <w:r>
        <w:rPr>
          <w:rFonts w:ascii="Arial" w:eastAsia="Calibri" w:hAnsi="Arial" w:cs="Arial"/>
          <w:lang w:val="en-GB"/>
        </w:rPr>
        <w:t xml:space="preserve"> </w:t>
      </w:r>
      <w:r w:rsidR="000B2BAC" w:rsidRPr="000B2BAC">
        <w:rPr>
          <w:rFonts w:ascii="Arial" w:eastAsia="Calibri" w:hAnsi="Arial" w:cs="Arial"/>
          <w:lang w:val="en-GB"/>
        </w:rPr>
        <w:t>has played a major role in offshore crude oil transfer for more than 55 years. With the increase in quality</w:t>
      </w:r>
      <w:r>
        <w:rPr>
          <w:rFonts w:ascii="Arial" w:eastAsia="Calibri" w:hAnsi="Arial" w:cs="Arial"/>
          <w:lang w:val="en-GB"/>
        </w:rPr>
        <w:t xml:space="preserve"> </w:t>
      </w:r>
      <w:r w:rsidR="000B2BAC" w:rsidRPr="000B2BAC">
        <w:rPr>
          <w:rFonts w:ascii="Arial" w:eastAsia="Calibri" w:hAnsi="Arial" w:cs="Arial"/>
          <w:lang w:val="en-GB"/>
        </w:rPr>
        <w:t xml:space="preserve">awareness, </w:t>
      </w:r>
      <w:r>
        <w:rPr>
          <w:rFonts w:ascii="Arial" w:eastAsia="Calibri" w:hAnsi="Arial" w:cs="Arial"/>
          <w:lang w:val="en-GB"/>
        </w:rPr>
        <w:t>YOKOHAMA</w:t>
      </w:r>
      <w:r w:rsidR="000B2BAC" w:rsidRPr="000B2BAC">
        <w:rPr>
          <w:rFonts w:ascii="Arial" w:eastAsia="Calibri" w:hAnsi="Arial" w:cs="Arial"/>
          <w:lang w:val="en-GB"/>
        </w:rPr>
        <w:t xml:space="preserve"> will continue to contribute to the safest crude oil transfer operation as the</w:t>
      </w:r>
      <w:r>
        <w:rPr>
          <w:rFonts w:ascii="Arial" w:eastAsia="Calibri" w:hAnsi="Arial" w:cs="Arial"/>
          <w:lang w:val="en-GB"/>
        </w:rPr>
        <w:t xml:space="preserve"> </w:t>
      </w:r>
      <w:r w:rsidR="000B2BAC" w:rsidRPr="000B2BAC">
        <w:rPr>
          <w:rFonts w:ascii="Arial" w:eastAsia="Calibri" w:hAnsi="Arial" w:cs="Arial"/>
          <w:lang w:val="en-GB"/>
        </w:rPr>
        <w:t>world’s leading manufacturer of marine hose.</w:t>
      </w:r>
    </w:p>
    <w:p w:rsidR="00E76723" w:rsidRPr="000B2BAC" w:rsidRDefault="00E76723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B2BAC" w:rsidRPr="000B2BAC" w:rsidRDefault="000B2BAC" w:rsidP="000B2BA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0B2BAC">
        <w:rPr>
          <w:rFonts w:ascii="Arial" w:eastAsia="Calibri" w:hAnsi="Arial" w:cs="Arial"/>
          <w:lang w:val="en-GB"/>
        </w:rPr>
        <w:t xml:space="preserve">With an eye on the growing global demand for marine hoses in recent years, </w:t>
      </w:r>
      <w:r w:rsidR="00E76723">
        <w:rPr>
          <w:rFonts w:ascii="Arial" w:eastAsia="Calibri" w:hAnsi="Arial" w:cs="Arial"/>
          <w:lang w:val="en-GB"/>
        </w:rPr>
        <w:t>YOKOHAMA</w:t>
      </w:r>
      <w:r w:rsidRPr="000B2BAC">
        <w:rPr>
          <w:rFonts w:ascii="Arial" w:eastAsia="Calibri" w:hAnsi="Arial" w:cs="Arial"/>
          <w:lang w:val="en-GB"/>
        </w:rPr>
        <w:t xml:space="preserve"> has been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aggressively expanding its overseas production network. In September 2014, the Company acquired an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Italian marine hose manufacturer. In addition, it is currently constructing a plant for the manufacture of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marine hoses and pneumatic fenders on the island of Batam in Indonesia, with production scheduled to</w:t>
      </w:r>
      <w:r w:rsidR="00E76723">
        <w:rPr>
          <w:rFonts w:ascii="Arial" w:eastAsia="Calibri" w:hAnsi="Arial" w:cs="Arial"/>
          <w:lang w:val="en-GB"/>
        </w:rPr>
        <w:t xml:space="preserve"> </w:t>
      </w:r>
      <w:r w:rsidRPr="000B2BAC">
        <w:rPr>
          <w:rFonts w:ascii="Arial" w:eastAsia="Calibri" w:hAnsi="Arial" w:cs="Arial"/>
          <w:lang w:val="en-GB"/>
        </w:rPr>
        <w:t>begin in the latter half of 2015.</w:t>
      </w:r>
    </w:p>
    <w:p w:rsidR="00E76723" w:rsidRDefault="00E76723" w:rsidP="00E76723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lang w:val="en-GB"/>
        </w:rPr>
      </w:pPr>
    </w:p>
    <w:p w:rsidR="00E76723" w:rsidRDefault="00E76723" w:rsidP="00E76723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lang w:val="en-GB"/>
        </w:rPr>
      </w:pPr>
    </w:p>
    <w:p w:rsidR="00E76723" w:rsidRDefault="00E76723" w:rsidP="00E76723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</w:rPr>
        <w:drawing>
          <wp:inline distT="0" distB="0" distL="0" distR="0">
            <wp:extent cx="2466975" cy="2587625"/>
            <wp:effectExtent l="19050" t="0" r="9525" b="0"/>
            <wp:docPr id="10" name="Bild 4" descr="M:\Marketing\Web\New Website\Content\Press\2015\2015_02_27 Marine Hoses\A Yokohama Rubber Seaflex hose in action during a crude oil transfer op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Marketing\Web\New Website\Content\Press\2015\2015_02_27 Marine Hoses\A Yokohama Rubber Seaflex hose in action during a crude oil transfer operati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BAC" w:rsidRPr="00E76723" w:rsidRDefault="000B2BAC" w:rsidP="00E76723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16"/>
          <w:szCs w:val="16"/>
          <w:lang w:val="en-GB"/>
        </w:rPr>
      </w:pPr>
      <w:r w:rsidRPr="00E76723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A </w:t>
      </w:r>
      <w:r w:rsidR="00E76723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YOKOHAMA</w:t>
      </w:r>
      <w:r w:rsidRPr="00E76723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 Seaflex hose in action</w:t>
      </w:r>
    </w:p>
    <w:p w:rsidR="000B2BAC" w:rsidRPr="00E76723" w:rsidRDefault="000B2BAC" w:rsidP="00E76723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16"/>
          <w:szCs w:val="16"/>
          <w:lang w:val="en-GB"/>
        </w:rPr>
      </w:pPr>
      <w:proofErr w:type="gramStart"/>
      <w:r w:rsidRPr="00E76723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during</w:t>
      </w:r>
      <w:proofErr w:type="gramEnd"/>
      <w:r w:rsidRPr="00E76723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 a crude oil transfer operation</w:t>
      </w:r>
    </w:p>
    <w:p w:rsidR="00886B87" w:rsidRPr="00E76723" w:rsidRDefault="00E76723" w:rsidP="00E76723">
      <w:pPr>
        <w:jc w:val="center"/>
        <w:rPr>
          <w:rFonts w:ascii="Arial" w:hAnsi="Arial" w:cs="Arial"/>
          <w:sz w:val="16"/>
          <w:szCs w:val="16"/>
          <w:lang w:val="en-GB"/>
        </w:rPr>
      </w:pPr>
      <w:r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 xml:space="preserve">YOKOHAMA´s </w:t>
      </w:r>
      <w:r w:rsidR="000B2BAC" w:rsidRPr="00E76723">
        <w:rPr>
          <w:rFonts w:ascii="Arial" w:eastAsia="Calibri" w:hAnsi="Arial" w:cs="Arial"/>
          <w:bCs/>
          <w:i/>
          <w:iCs/>
          <w:sz w:val="16"/>
          <w:szCs w:val="16"/>
          <w:lang w:val="en-GB"/>
        </w:rPr>
        <w:t>API Spec Q1 certification</w:t>
      </w:r>
    </w:p>
    <w:p w:rsidR="000B2BAC" w:rsidRPr="000B2BAC" w:rsidRDefault="000B2BAC" w:rsidP="00E76723">
      <w:pPr>
        <w:jc w:val="center"/>
        <w:rPr>
          <w:rFonts w:ascii="Arial" w:hAnsi="Arial" w:cs="Arial"/>
          <w:lang w:val="en-GB"/>
        </w:rPr>
      </w:pPr>
    </w:p>
    <w:sectPr w:rsidR="000B2BAC" w:rsidRPr="000B2BA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272" w:rsidRDefault="00FB0272" w:rsidP="00B25742">
      <w:r>
        <w:separator/>
      </w:r>
    </w:p>
  </w:endnote>
  <w:endnote w:type="continuationSeparator" w:id="0">
    <w:p w:rsidR="00FB0272" w:rsidRDefault="00FB0272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272" w:rsidRDefault="00FB0272" w:rsidP="00B25742">
      <w:r>
        <w:separator/>
      </w:r>
    </w:p>
  </w:footnote>
  <w:footnote w:type="continuationSeparator" w:id="0">
    <w:p w:rsidR="00FB0272" w:rsidRDefault="00FB0272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Pr="00B25742" w:rsidRDefault="00FB0272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272" w:rsidRDefault="00FB027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2BAC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C6164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03A8"/>
    <w:rsid w:val="003839F7"/>
    <w:rsid w:val="00397876"/>
    <w:rsid w:val="00397BAB"/>
    <w:rsid w:val="003D3627"/>
    <w:rsid w:val="003D497F"/>
    <w:rsid w:val="003E0A20"/>
    <w:rsid w:val="003E1152"/>
    <w:rsid w:val="003E7A82"/>
    <w:rsid w:val="003F2DDA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97F87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76723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B0272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1578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2015-02-27T07:59:00Z</dcterms:created>
  <dcterms:modified xsi:type="dcterms:W3CDTF">2015-02-27T08:02:00Z</dcterms:modified>
</cp:coreProperties>
</file>